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90" w:rsidRDefault="008716E6" w:rsidP="008B5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736058" wp14:editId="4643ECE1">
            <wp:extent cx="5760720" cy="721995"/>
            <wp:effectExtent l="0" t="0" r="0" b="1905"/>
            <wp:docPr id="2" name="Obraz 2" descr="M:\AW\KFS logo\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W\KFS logo\logoty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D5" w:rsidRPr="00617772" w:rsidRDefault="008B54D5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7772">
        <w:rPr>
          <w:rFonts w:ascii="Times New Roman" w:hAnsi="Times New Roman" w:cs="Times New Roman"/>
          <w:b/>
        </w:rPr>
        <w:t xml:space="preserve">Powiatowy Urząd Pracy w  Żninie ogłasza nabór wniosków o przyznanie środków </w:t>
      </w:r>
      <w:r w:rsidR="00617772" w:rsidRPr="00617772">
        <w:rPr>
          <w:rFonts w:ascii="Times New Roman" w:hAnsi="Times New Roman" w:cs="Times New Roman"/>
          <w:b/>
        </w:rPr>
        <w:br/>
      </w:r>
      <w:r w:rsidRPr="00617772">
        <w:rPr>
          <w:rFonts w:ascii="Times New Roman" w:hAnsi="Times New Roman" w:cs="Times New Roman"/>
          <w:b/>
        </w:rPr>
        <w:t xml:space="preserve"> Krajowego Funduszu Szkoleniowego na sfinansowanie kosztów kształcenia ustawi</w:t>
      </w:r>
      <w:r w:rsidR="00617772" w:rsidRPr="00617772">
        <w:rPr>
          <w:rFonts w:ascii="Times New Roman" w:hAnsi="Times New Roman" w:cs="Times New Roman"/>
          <w:b/>
        </w:rPr>
        <w:t>cznego pracowników i pracodawcy</w:t>
      </w:r>
    </w:p>
    <w:p w:rsidR="00617772" w:rsidRPr="00617772" w:rsidRDefault="00617772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90C12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1.  Wnioski przyjmowane będą </w:t>
      </w:r>
      <w:r w:rsidR="0096246E">
        <w:rPr>
          <w:rFonts w:ascii="Times New Roman" w:hAnsi="Times New Roman" w:cs="Times New Roman"/>
          <w:sz w:val="20"/>
          <w:szCs w:val="20"/>
        </w:rPr>
        <w:t>od</w:t>
      </w:r>
      <w:r w:rsidR="00D055D7">
        <w:rPr>
          <w:rFonts w:ascii="Times New Roman" w:hAnsi="Times New Roman" w:cs="Times New Roman"/>
          <w:sz w:val="20"/>
          <w:szCs w:val="20"/>
        </w:rPr>
        <w:t xml:space="preserve"> </w:t>
      </w:r>
      <w:r w:rsidR="002B25B1">
        <w:rPr>
          <w:rFonts w:ascii="Times New Roman" w:hAnsi="Times New Roman" w:cs="Times New Roman"/>
          <w:sz w:val="20"/>
          <w:szCs w:val="20"/>
        </w:rPr>
        <w:t>17</w:t>
      </w:r>
      <w:r w:rsidR="00B42497">
        <w:rPr>
          <w:rFonts w:ascii="Times New Roman" w:hAnsi="Times New Roman" w:cs="Times New Roman"/>
          <w:sz w:val="20"/>
          <w:szCs w:val="20"/>
        </w:rPr>
        <w:t>.</w:t>
      </w:r>
      <w:r w:rsidR="0085158B">
        <w:rPr>
          <w:rFonts w:ascii="Times New Roman" w:hAnsi="Times New Roman" w:cs="Times New Roman"/>
          <w:sz w:val="20"/>
          <w:szCs w:val="20"/>
        </w:rPr>
        <w:t>0</w:t>
      </w:r>
      <w:r w:rsidR="002B25B1">
        <w:rPr>
          <w:rFonts w:ascii="Times New Roman" w:hAnsi="Times New Roman" w:cs="Times New Roman"/>
          <w:sz w:val="20"/>
          <w:szCs w:val="20"/>
        </w:rPr>
        <w:t>8</w:t>
      </w:r>
      <w:r w:rsidR="00265B68" w:rsidRPr="00A91B39">
        <w:rPr>
          <w:rFonts w:ascii="Times New Roman" w:hAnsi="Times New Roman" w:cs="Times New Roman"/>
          <w:sz w:val="20"/>
          <w:szCs w:val="20"/>
        </w:rPr>
        <w:t>.</w:t>
      </w:r>
      <w:r w:rsidRPr="00A91B39">
        <w:rPr>
          <w:rFonts w:ascii="Times New Roman" w:hAnsi="Times New Roman" w:cs="Times New Roman"/>
          <w:sz w:val="20"/>
          <w:szCs w:val="20"/>
        </w:rPr>
        <w:t>20</w:t>
      </w:r>
      <w:r w:rsidR="00A42893">
        <w:rPr>
          <w:rFonts w:ascii="Times New Roman" w:hAnsi="Times New Roman" w:cs="Times New Roman"/>
          <w:sz w:val="20"/>
          <w:szCs w:val="20"/>
        </w:rPr>
        <w:t>20</w:t>
      </w:r>
      <w:r w:rsidR="00D1672A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>r.</w:t>
      </w:r>
      <w:r w:rsidR="007F6881">
        <w:rPr>
          <w:rFonts w:ascii="Times New Roman" w:hAnsi="Times New Roman" w:cs="Times New Roman"/>
          <w:sz w:val="20"/>
          <w:szCs w:val="20"/>
        </w:rPr>
        <w:t xml:space="preserve"> </w:t>
      </w:r>
      <w:r w:rsidR="00265B68" w:rsidRPr="00A91B39">
        <w:rPr>
          <w:rFonts w:ascii="Times New Roman" w:hAnsi="Times New Roman" w:cs="Times New Roman"/>
          <w:sz w:val="20"/>
          <w:szCs w:val="20"/>
        </w:rPr>
        <w:t>do</w:t>
      </w:r>
      <w:r w:rsidR="00035EA3">
        <w:rPr>
          <w:rFonts w:ascii="Times New Roman" w:hAnsi="Times New Roman" w:cs="Times New Roman"/>
          <w:sz w:val="20"/>
          <w:szCs w:val="20"/>
        </w:rPr>
        <w:t xml:space="preserve"> </w:t>
      </w:r>
      <w:r w:rsidR="00A42893">
        <w:rPr>
          <w:rFonts w:ascii="Times New Roman" w:hAnsi="Times New Roman" w:cs="Times New Roman"/>
          <w:sz w:val="20"/>
          <w:szCs w:val="20"/>
        </w:rPr>
        <w:t>2</w:t>
      </w:r>
      <w:r w:rsidR="002B25B1">
        <w:rPr>
          <w:rFonts w:ascii="Times New Roman" w:hAnsi="Times New Roman" w:cs="Times New Roman"/>
          <w:sz w:val="20"/>
          <w:szCs w:val="20"/>
        </w:rPr>
        <w:t>1</w:t>
      </w:r>
      <w:r w:rsidR="00B42497">
        <w:rPr>
          <w:rFonts w:ascii="Times New Roman" w:hAnsi="Times New Roman" w:cs="Times New Roman"/>
          <w:sz w:val="20"/>
          <w:szCs w:val="20"/>
        </w:rPr>
        <w:t>.</w:t>
      </w:r>
      <w:r w:rsidR="00A42893">
        <w:rPr>
          <w:rFonts w:ascii="Times New Roman" w:hAnsi="Times New Roman" w:cs="Times New Roman"/>
          <w:sz w:val="20"/>
          <w:szCs w:val="20"/>
        </w:rPr>
        <w:t>0</w:t>
      </w:r>
      <w:r w:rsidR="002B25B1">
        <w:rPr>
          <w:rFonts w:ascii="Times New Roman" w:hAnsi="Times New Roman" w:cs="Times New Roman"/>
          <w:sz w:val="20"/>
          <w:szCs w:val="20"/>
        </w:rPr>
        <w:t>8</w:t>
      </w:r>
      <w:r w:rsidR="00265B68" w:rsidRPr="00A91B39">
        <w:rPr>
          <w:rFonts w:ascii="Times New Roman" w:hAnsi="Times New Roman" w:cs="Times New Roman"/>
          <w:sz w:val="20"/>
          <w:szCs w:val="20"/>
        </w:rPr>
        <w:t>.20</w:t>
      </w:r>
      <w:r w:rsidR="00A42893">
        <w:rPr>
          <w:rFonts w:ascii="Times New Roman" w:hAnsi="Times New Roman" w:cs="Times New Roman"/>
          <w:sz w:val="20"/>
          <w:szCs w:val="20"/>
        </w:rPr>
        <w:t>20</w:t>
      </w:r>
      <w:r w:rsidR="00D1672A">
        <w:rPr>
          <w:rFonts w:ascii="Times New Roman" w:hAnsi="Times New Roman" w:cs="Times New Roman"/>
          <w:sz w:val="20"/>
          <w:szCs w:val="20"/>
        </w:rPr>
        <w:t xml:space="preserve"> </w:t>
      </w:r>
      <w:r w:rsidR="00265B68" w:rsidRPr="00A91B39">
        <w:rPr>
          <w:rFonts w:ascii="Times New Roman" w:hAnsi="Times New Roman" w:cs="Times New Roman"/>
          <w:sz w:val="20"/>
          <w:szCs w:val="20"/>
        </w:rPr>
        <w:t>r.</w:t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 (</w:t>
      </w:r>
      <w:r w:rsidR="00F86D9D">
        <w:rPr>
          <w:rFonts w:ascii="Times New Roman" w:hAnsi="Times New Roman" w:cs="Times New Roman"/>
          <w:sz w:val="20"/>
          <w:szCs w:val="20"/>
        </w:rPr>
        <w:t>pod uwagę brana jest</w:t>
      </w:r>
      <w:r w:rsidR="00385130">
        <w:rPr>
          <w:rFonts w:ascii="Times New Roman" w:hAnsi="Times New Roman" w:cs="Times New Roman"/>
          <w:sz w:val="20"/>
          <w:szCs w:val="20"/>
        </w:rPr>
        <w:t xml:space="preserve"> </w:t>
      </w:r>
      <w:r w:rsidR="008D1D7B" w:rsidRPr="00A91B39">
        <w:rPr>
          <w:rFonts w:ascii="Times New Roman" w:hAnsi="Times New Roman" w:cs="Times New Roman"/>
          <w:sz w:val="20"/>
          <w:szCs w:val="20"/>
        </w:rPr>
        <w:t>dat</w:t>
      </w:r>
      <w:r w:rsidR="00F86D9D">
        <w:rPr>
          <w:rFonts w:ascii="Times New Roman" w:hAnsi="Times New Roman" w:cs="Times New Roman"/>
          <w:sz w:val="20"/>
          <w:szCs w:val="20"/>
        </w:rPr>
        <w:t>a</w:t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 </w:t>
      </w:r>
      <w:r w:rsidR="0085158B">
        <w:rPr>
          <w:rFonts w:ascii="Times New Roman" w:hAnsi="Times New Roman" w:cs="Times New Roman"/>
          <w:sz w:val="20"/>
          <w:szCs w:val="20"/>
        </w:rPr>
        <w:t>doręczenia</w:t>
      </w:r>
      <w:r w:rsidR="00F86D9D">
        <w:rPr>
          <w:rFonts w:ascii="Times New Roman" w:hAnsi="Times New Roman" w:cs="Times New Roman"/>
          <w:sz w:val="20"/>
          <w:szCs w:val="20"/>
        </w:rPr>
        <w:br/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do </w:t>
      </w:r>
      <w:r w:rsidR="0085158B">
        <w:rPr>
          <w:rFonts w:ascii="Times New Roman" w:hAnsi="Times New Roman" w:cs="Times New Roman"/>
          <w:sz w:val="20"/>
          <w:szCs w:val="20"/>
        </w:rPr>
        <w:t>siedziby</w:t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 PUP). </w:t>
      </w:r>
    </w:p>
    <w:p w:rsidR="00CB3366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Limit środków</w:t>
      </w:r>
      <w:r w:rsidR="00BB52FC">
        <w:rPr>
          <w:rFonts w:ascii="Times New Roman" w:hAnsi="Times New Roman" w:cs="Times New Roman"/>
          <w:sz w:val="20"/>
          <w:szCs w:val="20"/>
        </w:rPr>
        <w:t xml:space="preserve">: </w:t>
      </w:r>
      <w:r w:rsidR="00B40890">
        <w:rPr>
          <w:rFonts w:ascii="Times New Roman" w:hAnsi="Times New Roman" w:cs="Times New Roman"/>
          <w:sz w:val="20"/>
          <w:szCs w:val="20"/>
        </w:rPr>
        <w:t xml:space="preserve"> </w:t>
      </w:r>
      <w:r w:rsidR="0085158B">
        <w:rPr>
          <w:rFonts w:ascii="Times New Roman" w:hAnsi="Times New Roman" w:cs="Times New Roman"/>
          <w:sz w:val="20"/>
          <w:szCs w:val="20"/>
        </w:rPr>
        <w:t xml:space="preserve">ok. </w:t>
      </w:r>
      <w:r w:rsidR="002B25B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2B25B1">
        <w:rPr>
          <w:rFonts w:ascii="Times New Roman" w:hAnsi="Times New Roman" w:cs="Times New Roman"/>
          <w:sz w:val="20"/>
          <w:szCs w:val="20"/>
        </w:rPr>
        <w:t>90</w:t>
      </w:r>
      <w:r w:rsidR="007B6364">
        <w:rPr>
          <w:rFonts w:ascii="Times New Roman" w:hAnsi="Times New Roman" w:cs="Times New Roman"/>
          <w:sz w:val="20"/>
          <w:szCs w:val="20"/>
        </w:rPr>
        <w:t xml:space="preserve"> 000</w:t>
      </w:r>
      <w:r w:rsidR="00454343">
        <w:rPr>
          <w:rFonts w:ascii="Times New Roman" w:hAnsi="Times New Roman" w:cs="Times New Roman"/>
          <w:sz w:val="20"/>
          <w:szCs w:val="20"/>
        </w:rPr>
        <w:t xml:space="preserve"> </w:t>
      </w:r>
      <w:r w:rsidR="00BB52FC">
        <w:rPr>
          <w:rFonts w:ascii="Times New Roman" w:hAnsi="Times New Roman" w:cs="Times New Roman"/>
          <w:sz w:val="20"/>
          <w:szCs w:val="20"/>
        </w:rPr>
        <w:t>zł.</w:t>
      </w:r>
    </w:p>
    <w:p w:rsidR="000252CC" w:rsidRPr="004975FE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252CC">
        <w:rPr>
          <w:rFonts w:ascii="Times New Roman" w:hAnsi="Times New Roman" w:cs="Times New Roman"/>
          <w:sz w:val="20"/>
          <w:szCs w:val="20"/>
        </w:rPr>
        <w:t xml:space="preserve">. </w:t>
      </w:r>
      <w:r w:rsidR="000252CC" w:rsidRPr="000252CC">
        <w:rPr>
          <w:rFonts w:ascii="Times New Roman" w:hAnsi="Times New Roman" w:cs="Times New Roman"/>
          <w:sz w:val="20"/>
          <w:szCs w:val="20"/>
        </w:rPr>
        <w:t>Wniosek wraz z załącznikami można pobrać na stronie www.znin.</w:t>
      </w:r>
      <w:r w:rsidR="002B672F">
        <w:rPr>
          <w:rFonts w:ascii="Times New Roman" w:hAnsi="Times New Roman" w:cs="Times New Roman"/>
          <w:sz w:val="20"/>
          <w:szCs w:val="20"/>
        </w:rPr>
        <w:t>praca.gov.pl</w:t>
      </w:r>
      <w:r w:rsidR="000252CC" w:rsidRPr="000252CC">
        <w:rPr>
          <w:rFonts w:ascii="Times New Roman" w:hAnsi="Times New Roman" w:cs="Times New Roman"/>
          <w:sz w:val="20"/>
          <w:szCs w:val="20"/>
        </w:rPr>
        <w:t xml:space="preserve"> w zakładce </w:t>
      </w:r>
      <w:r w:rsidR="004975FE">
        <w:rPr>
          <w:rFonts w:ascii="Times New Roman" w:hAnsi="Times New Roman" w:cs="Times New Roman"/>
          <w:i/>
          <w:sz w:val="20"/>
          <w:szCs w:val="20"/>
        </w:rPr>
        <w:t xml:space="preserve">Druki </w:t>
      </w:r>
      <w:r w:rsidR="004975FE">
        <w:rPr>
          <w:rFonts w:ascii="Times New Roman" w:hAnsi="Times New Roman" w:cs="Times New Roman"/>
          <w:i/>
          <w:sz w:val="20"/>
          <w:szCs w:val="20"/>
        </w:rPr>
        <w:br/>
        <w:t xml:space="preserve">do pobrania </w:t>
      </w:r>
      <w:r w:rsidR="004975FE">
        <w:rPr>
          <w:rFonts w:ascii="Times New Roman" w:hAnsi="Times New Roman" w:cs="Times New Roman"/>
          <w:sz w:val="20"/>
          <w:szCs w:val="20"/>
        </w:rPr>
        <w:t>lub w siedzibie Urzędu.</w:t>
      </w:r>
    </w:p>
    <w:p w:rsidR="00617772" w:rsidRPr="00A91B39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Środki </w:t>
      </w:r>
      <w:r w:rsidR="005B0113">
        <w:rPr>
          <w:rFonts w:ascii="Times New Roman" w:hAnsi="Times New Roman" w:cs="Times New Roman"/>
          <w:sz w:val="20"/>
          <w:szCs w:val="20"/>
        </w:rPr>
        <w:t xml:space="preserve">z 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Krajowego Funduszu Szkoleniowego mogą </w:t>
      </w:r>
      <w:r w:rsidR="005B0113">
        <w:rPr>
          <w:rFonts w:ascii="Times New Roman" w:hAnsi="Times New Roman" w:cs="Times New Roman"/>
          <w:sz w:val="20"/>
          <w:szCs w:val="20"/>
        </w:rPr>
        <w:t>być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 przeznaczone na kształcenie ustawiczne pracowników i pracodawcy, w tym m.in: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</w:t>
      </w:r>
      <w:r w:rsidR="00860597" w:rsidRPr="00A91B39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 xml:space="preserve"> kursy i studia podyplomowe realizowane z inicjatywy pracodawcy lub za jego zgodą;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- egzaminy umożliwiające uzyskanie dokumentów potwierdzających nabycie umiejętności, kwalifikacji </w:t>
      </w:r>
      <w:r w:rsidR="00A91B39">
        <w:rPr>
          <w:rFonts w:ascii="Times New Roman" w:hAnsi="Times New Roman" w:cs="Times New Roman"/>
          <w:sz w:val="20"/>
          <w:szCs w:val="20"/>
        </w:rPr>
        <w:br/>
      </w:r>
      <w:r w:rsidRPr="00A91B39">
        <w:rPr>
          <w:rFonts w:ascii="Times New Roman" w:hAnsi="Times New Roman" w:cs="Times New Roman"/>
          <w:sz w:val="20"/>
          <w:szCs w:val="20"/>
        </w:rPr>
        <w:t>lub uprawnień zawodowych;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badania lekarskie i psychologiczne wymagane do podjęcia kształcenia lub pracy zawodowej</w:t>
      </w:r>
      <w:r w:rsidRPr="00A91B39">
        <w:rPr>
          <w:rFonts w:ascii="Times New Roman" w:hAnsi="Times New Roman" w:cs="Times New Roman"/>
          <w:sz w:val="20"/>
          <w:szCs w:val="20"/>
        </w:rPr>
        <w:br/>
        <w:t>po ukończonym kształceniu;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ubezpieczenia od następstw nieszczęśliwych wypadków w związku z podjętym kształceniem.</w:t>
      </w:r>
    </w:p>
    <w:p w:rsidR="007F242F" w:rsidRPr="00A91B39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</w:t>
      </w:r>
      <w:r w:rsidR="007F242F" w:rsidRPr="00A91B39">
        <w:rPr>
          <w:rFonts w:ascii="Times New Roman" w:hAnsi="Times New Roman" w:cs="Times New Roman"/>
          <w:sz w:val="20"/>
          <w:szCs w:val="20"/>
        </w:rPr>
        <w:t>Wysokość dofinansowania :</w:t>
      </w:r>
    </w:p>
    <w:p w:rsidR="007F242F" w:rsidRPr="00A91B39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- 80% kosztów kształcenia ustawicznego pracowników i pracodawcy, nie więcej jednak niż 300% przeciętnego wynagrodzenia w danym roku na jednego pracownika;</w:t>
      </w:r>
    </w:p>
    <w:p w:rsidR="007F242F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- 100% kosztów kształcenia ustawicznego pracowników i pracodawcy w przypadku mikroprzedsiębiorstw</w:t>
      </w:r>
      <w:r w:rsidR="000252CC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>(zatrudniających do 9 osób), nie więcej jednak niż 300% przeciętnego wynagrodzenia w danym roku na jednego pracownika.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CA1C5E">
        <w:rPr>
          <w:rFonts w:ascii="Times New Roman" w:hAnsi="Times New Roman" w:cs="Times New Roman"/>
          <w:sz w:val="20"/>
          <w:szCs w:val="20"/>
        </w:rPr>
        <w:t>Maksymalny koszt kształcenia ustawicznego finansowanego z przyznanych środków na jednego pracodawcę w roku 20</w:t>
      </w:r>
      <w:r w:rsidR="00A42893">
        <w:rPr>
          <w:rFonts w:ascii="Times New Roman" w:hAnsi="Times New Roman" w:cs="Times New Roman"/>
          <w:sz w:val="20"/>
          <w:szCs w:val="20"/>
        </w:rPr>
        <w:t>20</w:t>
      </w:r>
      <w:r w:rsidRPr="00CA1C5E">
        <w:rPr>
          <w:rFonts w:ascii="Times New Roman" w:hAnsi="Times New Roman" w:cs="Times New Roman"/>
          <w:sz w:val="20"/>
          <w:szCs w:val="20"/>
        </w:rPr>
        <w:t xml:space="preserve"> nie może przekroczyć kwoty: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 xml:space="preserve">1) </w:t>
      </w:r>
      <w:r w:rsidR="002B4353">
        <w:rPr>
          <w:rFonts w:ascii="Times New Roman" w:hAnsi="Times New Roman" w:cs="Times New Roman"/>
          <w:sz w:val="20"/>
          <w:szCs w:val="20"/>
        </w:rPr>
        <w:t>10</w:t>
      </w:r>
      <w:r w:rsidRPr="00CA1C5E">
        <w:rPr>
          <w:rFonts w:ascii="Times New Roman" w:hAnsi="Times New Roman" w:cs="Times New Roman"/>
          <w:sz w:val="20"/>
          <w:szCs w:val="20"/>
        </w:rPr>
        <w:t xml:space="preserve"> 000zł w przypadku pracodawców zatrudniających do 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 xml:space="preserve">2) </w:t>
      </w:r>
      <w:r w:rsidR="002B4353">
        <w:rPr>
          <w:rFonts w:ascii="Times New Roman" w:hAnsi="Times New Roman" w:cs="Times New Roman"/>
          <w:sz w:val="20"/>
          <w:szCs w:val="20"/>
        </w:rPr>
        <w:t>20</w:t>
      </w:r>
      <w:r w:rsidRPr="00CA1C5E">
        <w:rPr>
          <w:rFonts w:ascii="Times New Roman" w:hAnsi="Times New Roman" w:cs="Times New Roman"/>
          <w:sz w:val="20"/>
          <w:szCs w:val="20"/>
        </w:rPr>
        <w:t> 000zł w przypadku pracodawców zatrudniających od 10 do 49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 xml:space="preserve">3) </w:t>
      </w:r>
      <w:r w:rsidR="002B4353">
        <w:rPr>
          <w:rFonts w:ascii="Times New Roman" w:hAnsi="Times New Roman" w:cs="Times New Roman"/>
          <w:sz w:val="20"/>
          <w:szCs w:val="20"/>
        </w:rPr>
        <w:t>30</w:t>
      </w:r>
      <w:r w:rsidRPr="00CA1C5E">
        <w:rPr>
          <w:rFonts w:ascii="Times New Roman" w:hAnsi="Times New Roman" w:cs="Times New Roman"/>
          <w:sz w:val="20"/>
          <w:szCs w:val="20"/>
        </w:rPr>
        <w:t> 000zł w przypadku pracodawców zatrudniających od 50 do 249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 xml:space="preserve">4) </w:t>
      </w:r>
      <w:r w:rsidR="002B4353">
        <w:rPr>
          <w:rFonts w:ascii="Times New Roman" w:hAnsi="Times New Roman" w:cs="Times New Roman"/>
          <w:sz w:val="20"/>
          <w:szCs w:val="20"/>
        </w:rPr>
        <w:t>40</w:t>
      </w:r>
      <w:r w:rsidRPr="00CA1C5E">
        <w:rPr>
          <w:rFonts w:ascii="Times New Roman" w:hAnsi="Times New Roman" w:cs="Times New Roman"/>
          <w:sz w:val="20"/>
          <w:szCs w:val="20"/>
        </w:rPr>
        <w:t> 000zł w przypadku pracodawców zatrudniających od 250 pracowników.</w:t>
      </w:r>
    </w:p>
    <w:p w:rsidR="00CA1C5E" w:rsidRDefault="00CA1C5E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CA1C5E">
        <w:rPr>
          <w:rFonts w:ascii="Times New Roman" w:hAnsi="Times New Roman" w:cs="Times New Roman"/>
          <w:sz w:val="20"/>
          <w:szCs w:val="20"/>
        </w:rPr>
        <w:t>Koszt kształcenia ustawicznego finansowanego z przyznanych środków na jednego uczestnika nie może przekroc</w:t>
      </w:r>
      <w:r w:rsidR="005D5DEA">
        <w:rPr>
          <w:rFonts w:ascii="Times New Roman" w:hAnsi="Times New Roman" w:cs="Times New Roman"/>
          <w:sz w:val="20"/>
          <w:szCs w:val="20"/>
        </w:rPr>
        <w:t>zyć kwoty  6</w:t>
      </w:r>
      <w:r w:rsidR="00802127">
        <w:rPr>
          <w:rFonts w:ascii="Times New Roman" w:hAnsi="Times New Roman" w:cs="Times New Roman"/>
          <w:sz w:val="20"/>
          <w:szCs w:val="20"/>
        </w:rPr>
        <w:t> </w:t>
      </w:r>
      <w:r w:rsidR="005D5DEA">
        <w:rPr>
          <w:rFonts w:ascii="Times New Roman" w:hAnsi="Times New Roman" w:cs="Times New Roman"/>
          <w:sz w:val="20"/>
          <w:szCs w:val="20"/>
        </w:rPr>
        <w:t>0</w:t>
      </w:r>
      <w:r w:rsidRPr="00CA1C5E">
        <w:rPr>
          <w:rFonts w:ascii="Times New Roman" w:hAnsi="Times New Roman" w:cs="Times New Roman"/>
          <w:sz w:val="20"/>
          <w:szCs w:val="20"/>
        </w:rPr>
        <w:t>00</w:t>
      </w:r>
      <w:r w:rsidR="00802127">
        <w:rPr>
          <w:rFonts w:ascii="Times New Roman" w:hAnsi="Times New Roman" w:cs="Times New Roman"/>
          <w:sz w:val="20"/>
          <w:szCs w:val="20"/>
        </w:rPr>
        <w:t xml:space="preserve"> </w:t>
      </w:r>
      <w:r w:rsidRPr="00CA1C5E">
        <w:rPr>
          <w:rFonts w:ascii="Times New Roman" w:hAnsi="Times New Roman" w:cs="Times New Roman"/>
          <w:sz w:val="20"/>
          <w:szCs w:val="20"/>
        </w:rPr>
        <w:t>zł.</w:t>
      </w:r>
    </w:p>
    <w:p w:rsidR="00E205E9" w:rsidRDefault="00CA1C5E" w:rsidP="00E205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E205E9">
        <w:rPr>
          <w:rFonts w:ascii="Times New Roman" w:hAnsi="Times New Roman" w:cs="Times New Roman"/>
          <w:sz w:val="20"/>
          <w:szCs w:val="20"/>
        </w:rPr>
        <w:t>.</w:t>
      </w:r>
      <w:r w:rsidR="00E205E9" w:rsidRPr="00E205E9">
        <w:rPr>
          <w:rFonts w:ascii="Times New Roman" w:hAnsi="Times New Roman" w:cs="Times New Roman"/>
          <w:sz w:val="20"/>
          <w:szCs w:val="20"/>
        </w:rPr>
        <w:t xml:space="preserve"> </w:t>
      </w:r>
      <w:r w:rsidR="00E205E9">
        <w:rPr>
          <w:rFonts w:ascii="Times New Roman" w:hAnsi="Times New Roman" w:cs="Times New Roman"/>
          <w:sz w:val="20"/>
          <w:szCs w:val="20"/>
        </w:rPr>
        <w:t xml:space="preserve">Priorytety </w:t>
      </w:r>
      <w:r w:rsidR="00D1672A">
        <w:rPr>
          <w:rFonts w:ascii="Times New Roman" w:hAnsi="Times New Roman" w:cs="Times New Roman"/>
          <w:sz w:val="20"/>
          <w:szCs w:val="20"/>
        </w:rPr>
        <w:t>Ministra Rodziny, Pracy i Polityki Społecznej wydatkowania środków</w:t>
      </w:r>
      <w:r w:rsidR="00385130">
        <w:rPr>
          <w:rFonts w:ascii="Times New Roman" w:hAnsi="Times New Roman" w:cs="Times New Roman"/>
          <w:sz w:val="20"/>
          <w:szCs w:val="20"/>
        </w:rPr>
        <w:t xml:space="preserve"> </w:t>
      </w:r>
      <w:r w:rsidR="00E205E9">
        <w:rPr>
          <w:rFonts w:ascii="Times New Roman" w:hAnsi="Times New Roman" w:cs="Times New Roman"/>
          <w:sz w:val="20"/>
          <w:szCs w:val="20"/>
        </w:rPr>
        <w:t>Krajowego Funduszu Szkoleniowego na rok 20</w:t>
      </w:r>
      <w:r w:rsidR="005D5DEA">
        <w:rPr>
          <w:rFonts w:ascii="Times New Roman" w:hAnsi="Times New Roman" w:cs="Times New Roman"/>
          <w:sz w:val="20"/>
          <w:szCs w:val="20"/>
        </w:rPr>
        <w:t>20</w:t>
      </w:r>
      <w:r w:rsidR="00E205E9">
        <w:rPr>
          <w:rFonts w:ascii="Times New Roman" w:hAnsi="Times New Roman" w:cs="Times New Roman"/>
          <w:sz w:val="20"/>
          <w:szCs w:val="20"/>
        </w:rPr>
        <w:t>:</w:t>
      </w:r>
    </w:p>
    <w:p w:rsidR="00067B98" w:rsidRPr="00067B98" w:rsidRDefault="00067B98" w:rsidP="00067B98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7B98">
        <w:rPr>
          <w:rFonts w:ascii="Times New Roman" w:hAnsi="Times New Roman" w:cs="Times New Roman"/>
          <w:sz w:val="20"/>
          <w:szCs w:val="20"/>
        </w:rPr>
        <w:t>wsparcie kształcenia ustawicznego dla osób powracających na rynek pracy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7B98">
        <w:rPr>
          <w:rFonts w:ascii="Times New Roman" w:hAnsi="Times New Roman" w:cs="Times New Roman"/>
          <w:sz w:val="20"/>
          <w:szCs w:val="20"/>
        </w:rPr>
        <w:t xml:space="preserve">po przerwie związanej </w:t>
      </w:r>
      <w:r>
        <w:rPr>
          <w:rFonts w:ascii="Times New Roman" w:hAnsi="Times New Roman" w:cs="Times New Roman"/>
          <w:sz w:val="20"/>
          <w:szCs w:val="20"/>
        </w:rPr>
        <w:br/>
      </w:r>
      <w:r w:rsidRPr="00067B98">
        <w:rPr>
          <w:rFonts w:ascii="Times New Roman" w:hAnsi="Times New Roman" w:cs="Times New Roman"/>
          <w:sz w:val="20"/>
          <w:szCs w:val="20"/>
        </w:rPr>
        <w:t xml:space="preserve">ze sprawowaniem opieki nad dzieckiem; </w:t>
      </w:r>
    </w:p>
    <w:p w:rsidR="00067B98" w:rsidRPr="00067B98" w:rsidRDefault="00067B98" w:rsidP="00067B98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7B98">
        <w:rPr>
          <w:rFonts w:ascii="Times New Roman" w:hAnsi="Times New Roman" w:cs="Times New Roman"/>
          <w:sz w:val="20"/>
          <w:szCs w:val="20"/>
        </w:rPr>
        <w:t xml:space="preserve">wsparcie kształcenia ustawicznego osób po 45 roku życia; </w:t>
      </w:r>
    </w:p>
    <w:p w:rsidR="00067B98" w:rsidRPr="00067B98" w:rsidRDefault="00067B98" w:rsidP="00067B98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7B98">
        <w:rPr>
          <w:rFonts w:ascii="Times New Roman" w:hAnsi="Times New Roman" w:cs="Times New Roman"/>
          <w:sz w:val="20"/>
          <w:szCs w:val="20"/>
        </w:rPr>
        <w:lastRenderedPageBreak/>
        <w:t xml:space="preserve">wsparcie zawodowego kształcenia ustawicznego w zidentyfikowanych w danym powiecie lub województwie zawodach deficytowych; </w:t>
      </w:r>
    </w:p>
    <w:p w:rsidR="00067B98" w:rsidRPr="00067B98" w:rsidRDefault="00067B98" w:rsidP="00067B98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7B98">
        <w:rPr>
          <w:rFonts w:ascii="Times New Roman" w:hAnsi="Times New Roman" w:cs="Times New Roman"/>
          <w:sz w:val="20"/>
          <w:szCs w:val="20"/>
        </w:rPr>
        <w:t xml:space="preserve">wsparcie kształcenia  ustawicznego  w  związku  z  rozwojem  w  firmach  technologii i zastosowaniem wprowadzanych przez firmy narzędzi pracy; </w:t>
      </w:r>
    </w:p>
    <w:p w:rsidR="00067B98" w:rsidRPr="00067B98" w:rsidRDefault="00067B98" w:rsidP="00067B98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7B98">
        <w:rPr>
          <w:rFonts w:ascii="Times New Roman" w:hAnsi="Times New Roman" w:cs="Times New Roman"/>
          <w:sz w:val="20"/>
          <w:szCs w:val="20"/>
        </w:rPr>
        <w:t xml:space="preserve">wsparcie kształcenia ustawicznego w obszarach/branżach kluczowych dla rozwoju powiatu/województwa wskazanych w dokumentach strategicznych/planach rozwoju; </w:t>
      </w:r>
    </w:p>
    <w:p w:rsidR="00067B98" w:rsidRPr="00067B98" w:rsidRDefault="00067B98" w:rsidP="00067B98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7B98">
        <w:rPr>
          <w:rFonts w:ascii="Times New Roman" w:hAnsi="Times New Roman" w:cs="Times New Roman"/>
          <w:sz w:val="20"/>
          <w:szCs w:val="20"/>
        </w:rPr>
        <w:t xml:space="preserve">wsparcie realizacji szkoleń dla instruktorów praktycznej nauki zawodu bądź osób mających zamiar podjęcia się tego zajęcia, opiekunów praktyk zawodowych i opiekunów stażu uczniowskiego oraz szkoleń branżowych dla nauczycieli kształcenia zawodowego; </w:t>
      </w:r>
    </w:p>
    <w:p w:rsidR="00067B98" w:rsidRPr="00067B98" w:rsidRDefault="00067B98" w:rsidP="00067B98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7B98">
        <w:rPr>
          <w:rFonts w:ascii="Times New Roman" w:hAnsi="Times New Roman" w:cs="Times New Roman"/>
          <w:sz w:val="20"/>
          <w:szCs w:val="20"/>
        </w:rPr>
        <w:t xml:space="preserve">wsparcie kształcenia ustawicznego pracowników zatrudnionych w podmiotach posiadających status przedsiębiorstwa społecznego, wskazanych na liście przedsiębiorstw społecznych prowadzonej </w:t>
      </w:r>
      <w:r>
        <w:rPr>
          <w:rFonts w:ascii="Times New Roman" w:hAnsi="Times New Roman" w:cs="Times New Roman"/>
          <w:sz w:val="20"/>
          <w:szCs w:val="20"/>
        </w:rPr>
        <w:br/>
      </w:r>
      <w:r w:rsidRPr="00067B98">
        <w:rPr>
          <w:rFonts w:ascii="Times New Roman" w:hAnsi="Times New Roman" w:cs="Times New Roman"/>
          <w:sz w:val="20"/>
          <w:szCs w:val="20"/>
        </w:rPr>
        <w:t xml:space="preserve">przez MRPiPS, członków lub pracowników spółdzielni socjalnych lub pracowników Zakładów Aktywności Zawodowej. </w:t>
      </w:r>
    </w:p>
    <w:p w:rsidR="008E2934" w:rsidRDefault="00CA1C5E" w:rsidP="008E29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8E2934">
        <w:rPr>
          <w:rFonts w:ascii="Times New Roman" w:hAnsi="Times New Roman" w:cs="Times New Roman"/>
          <w:bCs/>
          <w:sz w:val="20"/>
          <w:szCs w:val="20"/>
        </w:rPr>
        <w:t>Przy rozpatrywaniu wniosku uwzględnia</w:t>
      </w:r>
      <w:r w:rsidR="00753293">
        <w:rPr>
          <w:rFonts w:ascii="Times New Roman" w:hAnsi="Times New Roman" w:cs="Times New Roman"/>
          <w:bCs/>
          <w:sz w:val="20"/>
          <w:szCs w:val="20"/>
        </w:rPr>
        <w:t xml:space="preserve"> się</w:t>
      </w:r>
      <w:r w:rsidR="008E2934">
        <w:rPr>
          <w:rFonts w:ascii="Times New Roman" w:hAnsi="Times New Roman" w:cs="Times New Roman"/>
          <w:bCs/>
          <w:sz w:val="20"/>
          <w:szCs w:val="20"/>
        </w:rPr>
        <w:t>: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zgodność dofinansowywanych działań z ustalonymi priorytetami wydatkowania środków KFS na  dany rok;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zgodność kompetencji nabywanych przez uczestników kształcenia ustawicznego z potrzebami lokalnego</w:t>
      </w:r>
      <w:r w:rsidR="0080212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lub region</w:t>
      </w:r>
      <w:r w:rsidR="00E73827">
        <w:rPr>
          <w:rFonts w:ascii="Times New Roman" w:hAnsi="Times New Roman" w:cs="Times New Roman"/>
          <w:sz w:val="20"/>
          <w:szCs w:val="20"/>
        </w:rPr>
        <w:t xml:space="preserve">alnego rynku pracy, w szczególności aktualnych danych statystycznych, zgłoszeń pracodawców  oraz wyników monitoringu zawodów deficytowych i nadwyżkowych, 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koszty usługi kształcenia ustawicznego wskazanej do sfinansowania ze środków KFS w porównaniu</w:t>
      </w:r>
      <w:r>
        <w:rPr>
          <w:rFonts w:ascii="Times New Roman" w:hAnsi="Times New Roman" w:cs="Times New Roman"/>
          <w:sz w:val="20"/>
          <w:szCs w:val="20"/>
        </w:rPr>
        <w:br/>
        <w:t>z kosztami podobnych usług dostępnych na rynku;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posiadanie przez realizatora usługi kształcenia ustawicznego finansowanej ze środków KFS certyfikatów jakości oferowanych usług kształcenia ustawicznego;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kursów – posiadanie przez realizatora usługi kształcenia ustawicznego dokumentu, </w:t>
      </w:r>
      <w:r>
        <w:rPr>
          <w:rFonts w:ascii="Times New Roman" w:hAnsi="Times New Roman" w:cs="Times New Roman"/>
          <w:sz w:val="20"/>
          <w:szCs w:val="20"/>
        </w:rPr>
        <w:br/>
        <w:t>na podstawie którego prowadzi on pozaszkolne formy kształcenia ustawicznego;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plany dotyczące dalszego zatrudnienia osób, które będą objęte kształceniem ustawicznym finansowanym </w:t>
      </w:r>
      <w:r w:rsidR="0080212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ze środków KFS;</w:t>
      </w:r>
    </w:p>
    <w:p w:rsidR="00CB3366" w:rsidRPr="00CB3366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sfinansowania ze środków KFS działań określonych we wniosku,</w:t>
      </w:r>
      <w:r w:rsidR="008021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 uwzględnieniem limitów środków Krajowego Funduszu Szkoleniowego.</w:t>
      </w:r>
    </w:p>
    <w:p w:rsidR="00047F23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047F23">
        <w:rPr>
          <w:rFonts w:ascii="Times New Roman" w:hAnsi="Times New Roman" w:cs="Times New Roman"/>
          <w:sz w:val="20"/>
          <w:szCs w:val="20"/>
        </w:rPr>
        <w:t xml:space="preserve">Szczegółowe zasady oceny wniosków zawiera 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>Regulamin przyznawania środków z Krajowego Funduszu Szkoleniowego (KFS) na kształcenie ustawiczne pracowników i pracodawców w 20</w:t>
      </w:r>
      <w:r w:rsidR="00067B98">
        <w:rPr>
          <w:rFonts w:ascii="Times New Roman" w:hAnsi="Times New Roman" w:cs="Times New Roman"/>
          <w:i/>
          <w:sz w:val="20"/>
          <w:szCs w:val="20"/>
        </w:rPr>
        <w:t>20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 xml:space="preserve"> roku</w:t>
      </w:r>
      <w:r w:rsidR="002B672F">
        <w:rPr>
          <w:rFonts w:ascii="Times New Roman" w:hAnsi="Times New Roman" w:cs="Times New Roman"/>
          <w:sz w:val="20"/>
          <w:szCs w:val="20"/>
        </w:rPr>
        <w:t xml:space="preserve">, zamieszczony </w:t>
      </w:r>
      <w:r w:rsidR="008879B2">
        <w:rPr>
          <w:rFonts w:ascii="Times New Roman" w:hAnsi="Times New Roman" w:cs="Times New Roman"/>
          <w:sz w:val="20"/>
          <w:szCs w:val="20"/>
        </w:rPr>
        <w:br/>
      </w:r>
      <w:r w:rsidR="002B672F">
        <w:rPr>
          <w:rFonts w:ascii="Times New Roman" w:hAnsi="Times New Roman" w:cs="Times New Roman"/>
          <w:sz w:val="20"/>
          <w:szCs w:val="20"/>
        </w:rPr>
        <w:t>na stronie www.pup.znin.praca.gov.pl.</w:t>
      </w:r>
    </w:p>
    <w:p w:rsidR="00A91B39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A91B39" w:rsidRPr="00A91B39">
        <w:rPr>
          <w:rFonts w:ascii="Times New Roman" w:hAnsi="Times New Roman" w:cs="Times New Roman"/>
          <w:sz w:val="20"/>
          <w:szCs w:val="20"/>
        </w:rPr>
        <w:t>. Szczegółowe informacje: Aneta Witucka, tel. 52 303 10 64 wew</w:t>
      </w:r>
      <w:r w:rsidR="00A91B39" w:rsidRPr="00A91B39">
        <w:rPr>
          <w:rFonts w:ascii="Times New Roman" w:hAnsi="Times New Roman" w:cs="Times New Roman"/>
        </w:rPr>
        <w:t>.7</w:t>
      </w:r>
      <w:r w:rsidR="001C687C">
        <w:rPr>
          <w:rFonts w:ascii="Times New Roman" w:hAnsi="Times New Roman" w:cs="Times New Roman"/>
        </w:rPr>
        <w:t>5</w:t>
      </w:r>
      <w:r w:rsidR="008A1E1E">
        <w:rPr>
          <w:rFonts w:ascii="Times New Roman" w:hAnsi="Times New Roman" w:cs="Times New Roman"/>
        </w:rPr>
        <w:t>.</w:t>
      </w:r>
    </w:p>
    <w:p w:rsidR="00A91B39" w:rsidRPr="00A91B39" w:rsidRDefault="00A91B39" w:rsidP="00A91B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1B39" w:rsidRPr="008716E6" w:rsidRDefault="00A91B39" w:rsidP="0061777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91B39" w:rsidRPr="0087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8E8" w:rsidRDefault="00FA18E8" w:rsidP="00951D3D">
      <w:pPr>
        <w:spacing w:after="0" w:line="240" w:lineRule="auto"/>
      </w:pPr>
      <w:r>
        <w:separator/>
      </w:r>
    </w:p>
  </w:endnote>
  <w:endnote w:type="continuationSeparator" w:id="0">
    <w:p w:rsidR="00FA18E8" w:rsidRDefault="00FA18E8" w:rsidP="0095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8E8" w:rsidRDefault="00FA18E8" w:rsidP="00951D3D">
      <w:pPr>
        <w:spacing w:after="0" w:line="240" w:lineRule="auto"/>
      </w:pPr>
      <w:r>
        <w:separator/>
      </w:r>
    </w:p>
  </w:footnote>
  <w:footnote w:type="continuationSeparator" w:id="0">
    <w:p w:rsidR="00FA18E8" w:rsidRDefault="00FA18E8" w:rsidP="0095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484E"/>
    <w:multiLevelType w:val="multilevel"/>
    <w:tmpl w:val="3698F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D450E"/>
    <w:multiLevelType w:val="multilevel"/>
    <w:tmpl w:val="D6C4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F841BB"/>
    <w:multiLevelType w:val="hybridMultilevel"/>
    <w:tmpl w:val="B0346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5649"/>
    <w:multiLevelType w:val="multilevel"/>
    <w:tmpl w:val="F86AB3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F04763"/>
    <w:multiLevelType w:val="multilevel"/>
    <w:tmpl w:val="CE9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1D6304"/>
    <w:multiLevelType w:val="multilevel"/>
    <w:tmpl w:val="BAA6EF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BA"/>
    <w:rsid w:val="00013FB7"/>
    <w:rsid w:val="000252CC"/>
    <w:rsid w:val="00035EA3"/>
    <w:rsid w:val="00045CD8"/>
    <w:rsid w:val="00047F23"/>
    <w:rsid w:val="00067B98"/>
    <w:rsid w:val="00076928"/>
    <w:rsid w:val="000A0ABB"/>
    <w:rsid w:val="000B776B"/>
    <w:rsid w:val="000D3EEF"/>
    <w:rsid w:val="000F0751"/>
    <w:rsid w:val="0013086C"/>
    <w:rsid w:val="001400EC"/>
    <w:rsid w:val="001C687C"/>
    <w:rsid w:val="001F0F50"/>
    <w:rsid w:val="001F3B90"/>
    <w:rsid w:val="002216E1"/>
    <w:rsid w:val="00256C46"/>
    <w:rsid w:val="00265B68"/>
    <w:rsid w:val="00282400"/>
    <w:rsid w:val="00290C12"/>
    <w:rsid w:val="00296646"/>
    <w:rsid w:val="002A1834"/>
    <w:rsid w:val="002B25B1"/>
    <w:rsid w:val="002B4353"/>
    <w:rsid w:val="002B672F"/>
    <w:rsid w:val="002D5DD5"/>
    <w:rsid w:val="002F6B6F"/>
    <w:rsid w:val="00361FB3"/>
    <w:rsid w:val="00367407"/>
    <w:rsid w:val="0037242B"/>
    <w:rsid w:val="0037716A"/>
    <w:rsid w:val="00385130"/>
    <w:rsid w:val="003E223D"/>
    <w:rsid w:val="004071A8"/>
    <w:rsid w:val="00454343"/>
    <w:rsid w:val="004759BA"/>
    <w:rsid w:val="004837DF"/>
    <w:rsid w:val="00487AE7"/>
    <w:rsid w:val="004975FE"/>
    <w:rsid w:val="004A4DB7"/>
    <w:rsid w:val="004C1569"/>
    <w:rsid w:val="00505A35"/>
    <w:rsid w:val="00531562"/>
    <w:rsid w:val="00554F02"/>
    <w:rsid w:val="00564067"/>
    <w:rsid w:val="00577D4F"/>
    <w:rsid w:val="00591758"/>
    <w:rsid w:val="005A7F2E"/>
    <w:rsid w:val="005B0113"/>
    <w:rsid w:val="005C7D4F"/>
    <w:rsid w:val="005D5DEA"/>
    <w:rsid w:val="00617772"/>
    <w:rsid w:val="00625226"/>
    <w:rsid w:val="006343F0"/>
    <w:rsid w:val="006E770F"/>
    <w:rsid w:val="00721604"/>
    <w:rsid w:val="00753293"/>
    <w:rsid w:val="007608A2"/>
    <w:rsid w:val="0077694C"/>
    <w:rsid w:val="00780827"/>
    <w:rsid w:val="007B16FD"/>
    <w:rsid w:val="007B6364"/>
    <w:rsid w:val="007D1014"/>
    <w:rsid w:val="007D1223"/>
    <w:rsid w:val="007F21A1"/>
    <w:rsid w:val="007F242F"/>
    <w:rsid w:val="007F6881"/>
    <w:rsid w:val="00802127"/>
    <w:rsid w:val="0084173F"/>
    <w:rsid w:val="00842CD6"/>
    <w:rsid w:val="008503F0"/>
    <w:rsid w:val="0085158B"/>
    <w:rsid w:val="0086032F"/>
    <w:rsid w:val="00860597"/>
    <w:rsid w:val="008617BA"/>
    <w:rsid w:val="008716E6"/>
    <w:rsid w:val="00876917"/>
    <w:rsid w:val="00876A21"/>
    <w:rsid w:val="008879B2"/>
    <w:rsid w:val="008A1E1E"/>
    <w:rsid w:val="008B54D5"/>
    <w:rsid w:val="008C56F1"/>
    <w:rsid w:val="008D1D7B"/>
    <w:rsid w:val="008E2934"/>
    <w:rsid w:val="00951D3D"/>
    <w:rsid w:val="0096246E"/>
    <w:rsid w:val="00970358"/>
    <w:rsid w:val="00975131"/>
    <w:rsid w:val="009971A8"/>
    <w:rsid w:val="009A5A41"/>
    <w:rsid w:val="009F6D18"/>
    <w:rsid w:val="00A42893"/>
    <w:rsid w:val="00A639D3"/>
    <w:rsid w:val="00A845C3"/>
    <w:rsid w:val="00A91B39"/>
    <w:rsid w:val="00AA11D3"/>
    <w:rsid w:val="00B11388"/>
    <w:rsid w:val="00B30259"/>
    <w:rsid w:val="00B40890"/>
    <w:rsid w:val="00B42497"/>
    <w:rsid w:val="00B46B4D"/>
    <w:rsid w:val="00B63353"/>
    <w:rsid w:val="00BB52FC"/>
    <w:rsid w:val="00C52E6D"/>
    <w:rsid w:val="00C87D62"/>
    <w:rsid w:val="00CA1C5E"/>
    <w:rsid w:val="00CB3366"/>
    <w:rsid w:val="00CB52F0"/>
    <w:rsid w:val="00D01216"/>
    <w:rsid w:val="00D055D7"/>
    <w:rsid w:val="00D1672A"/>
    <w:rsid w:val="00D371F0"/>
    <w:rsid w:val="00D51CCE"/>
    <w:rsid w:val="00D539C2"/>
    <w:rsid w:val="00D80AB1"/>
    <w:rsid w:val="00E0445A"/>
    <w:rsid w:val="00E06F97"/>
    <w:rsid w:val="00E13C8D"/>
    <w:rsid w:val="00E205E9"/>
    <w:rsid w:val="00E31B63"/>
    <w:rsid w:val="00E43C2A"/>
    <w:rsid w:val="00E73827"/>
    <w:rsid w:val="00E74DE7"/>
    <w:rsid w:val="00E77434"/>
    <w:rsid w:val="00E85875"/>
    <w:rsid w:val="00E91667"/>
    <w:rsid w:val="00EB2CD3"/>
    <w:rsid w:val="00EC386A"/>
    <w:rsid w:val="00F06D4E"/>
    <w:rsid w:val="00F07D46"/>
    <w:rsid w:val="00F537F5"/>
    <w:rsid w:val="00F53D4A"/>
    <w:rsid w:val="00F86D9D"/>
    <w:rsid w:val="00FA18E8"/>
    <w:rsid w:val="00FD3BC1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FF14D-44EC-4F7B-A5E3-FE84D172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D3D"/>
  </w:style>
  <w:style w:type="paragraph" w:styleId="Stopka">
    <w:name w:val="footer"/>
    <w:basedOn w:val="Normalny"/>
    <w:link w:val="Stopka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D3D"/>
  </w:style>
  <w:style w:type="paragraph" w:styleId="Tekstdymka">
    <w:name w:val="Balloon Text"/>
    <w:basedOn w:val="Normalny"/>
    <w:link w:val="TekstdymkaZnak"/>
    <w:uiPriority w:val="99"/>
    <w:semiHidden/>
    <w:unhideWhenUsed/>
    <w:rsid w:val="009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772"/>
    <w:pPr>
      <w:ind w:left="720"/>
      <w:contextualSpacing/>
    </w:pPr>
  </w:style>
  <w:style w:type="paragraph" w:customStyle="1" w:styleId="celp">
    <w:name w:val="cel_p"/>
    <w:basedOn w:val="Normalny"/>
    <w:rsid w:val="00E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6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Aneta Witucka</cp:lastModifiedBy>
  <cp:revision>110</cp:revision>
  <cp:lastPrinted>2020-08-04T12:33:00Z</cp:lastPrinted>
  <dcterms:created xsi:type="dcterms:W3CDTF">2016-08-30T08:50:00Z</dcterms:created>
  <dcterms:modified xsi:type="dcterms:W3CDTF">2020-08-04T12:34:00Z</dcterms:modified>
</cp:coreProperties>
</file>